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B9301" w14:textId="177A8885" w:rsidR="00E67BBA" w:rsidRDefault="00600FEB">
      <w:pPr>
        <w:rPr>
          <w:b/>
          <w:bCs/>
          <w:sz w:val="24"/>
          <w:szCs w:val="24"/>
          <w:u w:val="single"/>
          <w:lang w:val="en-US"/>
        </w:rPr>
      </w:pPr>
      <w:r>
        <w:rPr>
          <w:b/>
          <w:bCs/>
          <w:sz w:val="24"/>
          <w:szCs w:val="24"/>
          <w:u w:val="single"/>
          <w:lang w:val="en-US"/>
        </w:rPr>
        <w:t>CAPITAL GAINS TAX – THE BASICS</w:t>
      </w:r>
    </w:p>
    <w:p w14:paraId="0B8E4B98" w14:textId="18F56C81" w:rsidR="0077466E" w:rsidRPr="0077466E" w:rsidRDefault="00600FEB">
      <w:pPr>
        <w:rPr>
          <w:sz w:val="28"/>
          <w:szCs w:val="28"/>
          <w:lang w:val="en-US"/>
        </w:rPr>
      </w:pPr>
      <w:r w:rsidRPr="0077466E">
        <w:rPr>
          <w:sz w:val="28"/>
          <w:szCs w:val="28"/>
          <w:lang w:val="en-US"/>
        </w:rPr>
        <w:t>This information is of a general nature only, to assist in record-keeping and information requirements for the capital gains tax calculation.</w:t>
      </w:r>
      <w:r w:rsidR="0077466E" w:rsidRPr="0077466E">
        <w:rPr>
          <w:sz w:val="28"/>
          <w:szCs w:val="28"/>
          <w:lang w:val="en-US"/>
        </w:rPr>
        <w:t xml:space="preserve">  For </w:t>
      </w:r>
      <w:r w:rsidR="0077466E">
        <w:rPr>
          <w:sz w:val="28"/>
          <w:szCs w:val="28"/>
          <w:lang w:val="en-US"/>
        </w:rPr>
        <w:t xml:space="preserve">more </w:t>
      </w:r>
      <w:r w:rsidR="0077466E" w:rsidRPr="0077466E">
        <w:rPr>
          <w:sz w:val="28"/>
          <w:szCs w:val="28"/>
          <w:lang w:val="en-US"/>
        </w:rPr>
        <w:t xml:space="preserve">information search the Australian Tax Office website </w:t>
      </w:r>
      <w:proofErr w:type="gramStart"/>
      <w:r w:rsidR="0077466E" w:rsidRPr="0077466E">
        <w:rPr>
          <w:sz w:val="28"/>
          <w:szCs w:val="28"/>
          <w:lang w:val="en-US"/>
        </w:rPr>
        <w:t xml:space="preserve">for  </w:t>
      </w:r>
      <w:r w:rsidR="0077466E" w:rsidRPr="0077466E">
        <w:rPr>
          <w:sz w:val="28"/>
          <w:szCs w:val="28"/>
        </w:rPr>
        <w:t>“</w:t>
      </w:r>
      <w:proofErr w:type="gramEnd"/>
      <w:r w:rsidR="0077466E" w:rsidRPr="0077466E">
        <w:rPr>
          <w:sz w:val="28"/>
          <w:szCs w:val="28"/>
        </w:rPr>
        <w:t>Personal investors guide to</w:t>
      </w:r>
      <w:r w:rsidR="0077466E" w:rsidRPr="0077466E">
        <w:rPr>
          <w:sz w:val="28"/>
          <w:szCs w:val="28"/>
        </w:rPr>
        <w:t xml:space="preserve"> </w:t>
      </w:r>
      <w:r w:rsidR="0077466E" w:rsidRPr="0077466E">
        <w:rPr>
          <w:sz w:val="28"/>
          <w:szCs w:val="28"/>
        </w:rPr>
        <w:t>capital gains tax 2023 To help you complete your tax return for 1 July 2022 – 30 June 2023</w:t>
      </w:r>
      <w:r w:rsidR="0077466E" w:rsidRPr="0077466E">
        <w:rPr>
          <w:sz w:val="28"/>
          <w:szCs w:val="28"/>
        </w:rPr>
        <w:t>”</w:t>
      </w:r>
    </w:p>
    <w:p w14:paraId="4910DEF1" w14:textId="77777777" w:rsidR="00930AAB" w:rsidRDefault="00930AAB">
      <w:pPr>
        <w:rPr>
          <w:sz w:val="24"/>
          <w:szCs w:val="24"/>
          <w:lang w:val="en-US"/>
        </w:rPr>
      </w:pPr>
    </w:p>
    <w:p w14:paraId="2B95567A" w14:textId="6DD7E6E2" w:rsidR="00930AAB" w:rsidRDefault="00930AAB">
      <w:pPr>
        <w:rPr>
          <w:sz w:val="24"/>
          <w:szCs w:val="24"/>
          <w:lang w:val="en-US"/>
        </w:rPr>
      </w:pPr>
      <w:r>
        <w:rPr>
          <w:sz w:val="24"/>
          <w:szCs w:val="24"/>
          <w:lang w:val="en-US"/>
        </w:rPr>
        <w:t>CGT only applies to assets purchased after September 19, 1985.</w:t>
      </w:r>
    </w:p>
    <w:p w14:paraId="2CA146E1" w14:textId="346FB498" w:rsidR="00930AAB" w:rsidRDefault="00930AAB">
      <w:pPr>
        <w:rPr>
          <w:sz w:val="24"/>
          <w:szCs w:val="24"/>
          <w:lang w:val="en-US"/>
        </w:rPr>
      </w:pPr>
      <w:r>
        <w:rPr>
          <w:sz w:val="24"/>
          <w:szCs w:val="24"/>
          <w:lang w:val="en-US"/>
        </w:rPr>
        <w:t>CGT does not apply to your principal residence.</w:t>
      </w:r>
    </w:p>
    <w:p w14:paraId="56C7DB42" w14:textId="2AFE4927" w:rsidR="0077466E" w:rsidRDefault="0077466E">
      <w:pPr>
        <w:rPr>
          <w:sz w:val="24"/>
          <w:szCs w:val="24"/>
          <w:lang w:val="en-US"/>
        </w:rPr>
      </w:pPr>
      <w:r>
        <w:rPr>
          <w:sz w:val="24"/>
          <w:szCs w:val="24"/>
          <w:lang w:val="en-US"/>
        </w:rPr>
        <w:t>Special circumstances apply if Capital Gain resulted from – being destroyed – being compulsorily acquired, transferred as the result of a court order or was the result of the sale of an inherited asset.</w:t>
      </w:r>
    </w:p>
    <w:p w14:paraId="2A51CA9A" w14:textId="77777777" w:rsidR="0077466E" w:rsidRDefault="0077466E">
      <w:pPr>
        <w:rPr>
          <w:sz w:val="24"/>
          <w:szCs w:val="24"/>
          <w:lang w:val="en-US"/>
        </w:rPr>
      </w:pPr>
    </w:p>
    <w:p w14:paraId="6015DD02" w14:textId="49B851C2" w:rsidR="00600FEB" w:rsidRPr="00887791" w:rsidRDefault="00600FEB" w:rsidP="00F7556F">
      <w:pPr>
        <w:pStyle w:val="ListParagraph"/>
        <w:numPr>
          <w:ilvl w:val="0"/>
          <w:numId w:val="9"/>
        </w:numPr>
        <w:ind w:left="360"/>
        <w:rPr>
          <w:sz w:val="24"/>
          <w:szCs w:val="24"/>
          <w:lang w:val="en-US"/>
        </w:rPr>
      </w:pPr>
      <w:r w:rsidRPr="00887791">
        <w:rPr>
          <w:sz w:val="24"/>
          <w:szCs w:val="24"/>
          <w:lang w:val="en-US"/>
        </w:rPr>
        <w:t xml:space="preserve">When you sell an asset </w:t>
      </w:r>
      <w:proofErr w:type="gramStart"/>
      <w:r w:rsidRPr="00887791">
        <w:rPr>
          <w:sz w:val="24"/>
          <w:szCs w:val="24"/>
          <w:lang w:val="en-US"/>
        </w:rPr>
        <w:t>for;</w:t>
      </w:r>
      <w:proofErr w:type="gramEnd"/>
    </w:p>
    <w:p w14:paraId="35D7DC0F" w14:textId="03E5E291" w:rsidR="00600FEB" w:rsidRDefault="00600FEB" w:rsidP="00F7556F">
      <w:pPr>
        <w:pStyle w:val="ListParagraph"/>
        <w:numPr>
          <w:ilvl w:val="0"/>
          <w:numId w:val="3"/>
        </w:numPr>
        <w:ind w:left="360"/>
        <w:rPr>
          <w:sz w:val="24"/>
          <w:szCs w:val="24"/>
          <w:lang w:val="en-US"/>
        </w:rPr>
      </w:pPr>
      <w:r>
        <w:rPr>
          <w:sz w:val="24"/>
          <w:szCs w:val="24"/>
          <w:lang w:val="en-US"/>
        </w:rPr>
        <w:t xml:space="preserve">More than it cost you – it’s a capital </w:t>
      </w:r>
      <w:proofErr w:type="gramStart"/>
      <w:r>
        <w:rPr>
          <w:sz w:val="24"/>
          <w:szCs w:val="24"/>
          <w:lang w:val="en-US"/>
        </w:rPr>
        <w:t>gain</w:t>
      </w:r>
      <w:proofErr w:type="gramEnd"/>
    </w:p>
    <w:p w14:paraId="754FF3B8" w14:textId="0B6A00F1" w:rsidR="00600FEB" w:rsidRDefault="00600FEB" w:rsidP="00F7556F">
      <w:pPr>
        <w:pStyle w:val="ListParagraph"/>
        <w:numPr>
          <w:ilvl w:val="0"/>
          <w:numId w:val="3"/>
        </w:numPr>
        <w:ind w:left="360"/>
        <w:rPr>
          <w:sz w:val="24"/>
          <w:szCs w:val="24"/>
          <w:lang w:val="en-US"/>
        </w:rPr>
      </w:pPr>
      <w:r>
        <w:rPr>
          <w:sz w:val="24"/>
          <w:szCs w:val="24"/>
          <w:lang w:val="en-US"/>
        </w:rPr>
        <w:t xml:space="preserve">Less than it cost you – it’s a capital </w:t>
      </w:r>
      <w:proofErr w:type="gramStart"/>
      <w:r>
        <w:rPr>
          <w:sz w:val="24"/>
          <w:szCs w:val="24"/>
          <w:lang w:val="en-US"/>
        </w:rPr>
        <w:t>loss</w:t>
      </w:r>
      <w:proofErr w:type="gramEnd"/>
    </w:p>
    <w:p w14:paraId="5BA08CB1" w14:textId="77777777" w:rsidR="00600FEB" w:rsidRPr="00600FEB" w:rsidRDefault="00600FEB" w:rsidP="00F7556F">
      <w:pPr>
        <w:pStyle w:val="ListParagraph"/>
        <w:ind w:left="360"/>
        <w:rPr>
          <w:sz w:val="24"/>
          <w:szCs w:val="24"/>
          <w:lang w:val="en-US"/>
        </w:rPr>
      </w:pPr>
    </w:p>
    <w:p w14:paraId="5AAD21AD" w14:textId="1190A032" w:rsidR="00600FEB" w:rsidRDefault="00600FEB" w:rsidP="00F7556F">
      <w:pPr>
        <w:pStyle w:val="ListParagraph"/>
        <w:numPr>
          <w:ilvl w:val="0"/>
          <w:numId w:val="9"/>
        </w:numPr>
        <w:ind w:left="360"/>
        <w:rPr>
          <w:sz w:val="24"/>
          <w:szCs w:val="24"/>
          <w:lang w:val="en-US"/>
        </w:rPr>
      </w:pPr>
      <w:r w:rsidRPr="00887791">
        <w:rPr>
          <w:sz w:val="24"/>
          <w:szCs w:val="24"/>
          <w:lang w:val="en-US"/>
        </w:rPr>
        <w:t>Capital gains tax is essentially a tax on the profit made from buying and selling an Asset.</w:t>
      </w:r>
    </w:p>
    <w:p w14:paraId="011C2D53" w14:textId="2F218806" w:rsidR="00600FEB" w:rsidRPr="00887791" w:rsidRDefault="00600FEB" w:rsidP="00F7556F">
      <w:pPr>
        <w:pStyle w:val="ListParagraph"/>
        <w:numPr>
          <w:ilvl w:val="0"/>
          <w:numId w:val="9"/>
        </w:numPr>
        <w:ind w:left="360"/>
        <w:rPr>
          <w:sz w:val="24"/>
          <w:szCs w:val="24"/>
          <w:lang w:val="en-US"/>
        </w:rPr>
      </w:pPr>
      <w:r w:rsidRPr="00887791">
        <w:rPr>
          <w:sz w:val="24"/>
          <w:szCs w:val="24"/>
          <w:lang w:val="en-US"/>
        </w:rPr>
        <w:t xml:space="preserve">The Asset may be real estate, shares, </w:t>
      </w:r>
      <w:proofErr w:type="gramStart"/>
      <w:r w:rsidRPr="00887791">
        <w:rPr>
          <w:sz w:val="24"/>
          <w:szCs w:val="24"/>
          <w:lang w:val="en-US"/>
        </w:rPr>
        <w:t>Art-work</w:t>
      </w:r>
      <w:proofErr w:type="gramEnd"/>
      <w:r w:rsidRPr="00887791">
        <w:rPr>
          <w:sz w:val="24"/>
          <w:szCs w:val="24"/>
          <w:lang w:val="en-US"/>
        </w:rPr>
        <w:t>.</w:t>
      </w:r>
    </w:p>
    <w:p w14:paraId="3B1D5211" w14:textId="12316377" w:rsidR="00600FEB" w:rsidRPr="00887791" w:rsidRDefault="00600FEB" w:rsidP="00F7556F">
      <w:pPr>
        <w:pStyle w:val="ListParagraph"/>
        <w:numPr>
          <w:ilvl w:val="0"/>
          <w:numId w:val="9"/>
        </w:numPr>
        <w:ind w:left="360"/>
        <w:rPr>
          <w:sz w:val="24"/>
          <w:szCs w:val="24"/>
          <w:lang w:val="en-US"/>
        </w:rPr>
      </w:pPr>
      <w:r w:rsidRPr="00887791">
        <w:rPr>
          <w:sz w:val="24"/>
          <w:szCs w:val="24"/>
          <w:lang w:val="en-US"/>
        </w:rPr>
        <w:t xml:space="preserve">You pay tax on NET capital gains, this </w:t>
      </w:r>
      <w:proofErr w:type="gramStart"/>
      <w:r w:rsidRPr="00887791">
        <w:rPr>
          <w:sz w:val="24"/>
          <w:szCs w:val="24"/>
          <w:lang w:val="en-US"/>
        </w:rPr>
        <w:t>is;</w:t>
      </w:r>
      <w:proofErr w:type="gramEnd"/>
    </w:p>
    <w:p w14:paraId="61C7C681" w14:textId="5844C67E" w:rsidR="00600FEB" w:rsidRDefault="00600FEB" w:rsidP="00F7556F">
      <w:pPr>
        <w:pStyle w:val="ListParagraph"/>
        <w:numPr>
          <w:ilvl w:val="0"/>
          <w:numId w:val="3"/>
        </w:numPr>
        <w:ind w:left="360"/>
        <w:rPr>
          <w:sz w:val="24"/>
          <w:szCs w:val="24"/>
          <w:lang w:val="en-US"/>
        </w:rPr>
      </w:pPr>
      <w:proofErr w:type="gramStart"/>
      <w:r>
        <w:rPr>
          <w:sz w:val="24"/>
          <w:szCs w:val="24"/>
          <w:lang w:val="en-US"/>
        </w:rPr>
        <w:t>You</w:t>
      </w:r>
      <w:proofErr w:type="gramEnd"/>
      <w:r>
        <w:rPr>
          <w:sz w:val="24"/>
          <w:szCs w:val="24"/>
          <w:lang w:val="en-US"/>
        </w:rPr>
        <w:t xml:space="preserve"> total capital gains</w:t>
      </w:r>
    </w:p>
    <w:p w14:paraId="24ACAE96" w14:textId="6CF44EF2" w:rsidR="00600FEB" w:rsidRDefault="00600FEB" w:rsidP="00F7556F">
      <w:pPr>
        <w:pStyle w:val="ListParagraph"/>
        <w:numPr>
          <w:ilvl w:val="0"/>
          <w:numId w:val="3"/>
        </w:numPr>
        <w:ind w:left="360"/>
        <w:rPr>
          <w:sz w:val="24"/>
          <w:szCs w:val="24"/>
          <w:lang w:val="en-US"/>
        </w:rPr>
      </w:pPr>
      <w:r>
        <w:rPr>
          <w:sz w:val="24"/>
          <w:szCs w:val="24"/>
          <w:lang w:val="en-US"/>
        </w:rPr>
        <w:t>Less any capital losses (including net losses from the previous year)</w:t>
      </w:r>
    </w:p>
    <w:p w14:paraId="6739E56F" w14:textId="06429420" w:rsidR="00600FEB" w:rsidRDefault="00600FEB" w:rsidP="00F7556F">
      <w:pPr>
        <w:pStyle w:val="ListParagraph"/>
        <w:numPr>
          <w:ilvl w:val="0"/>
          <w:numId w:val="3"/>
        </w:numPr>
        <w:ind w:left="360"/>
        <w:rPr>
          <w:sz w:val="24"/>
          <w:szCs w:val="24"/>
          <w:lang w:val="en-US"/>
        </w:rPr>
      </w:pPr>
      <w:r>
        <w:rPr>
          <w:sz w:val="24"/>
          <w:szCs w:val="24"/>
          <w:lang w:val="en-US"/>
        </w:rPr>
        <w:t>Less any discount you are entitled to on your gains.</w:t>
      </w:r>
    </w:p>
    <w:p w14:paraId="6025587D" w14:textId="77777777" w:rsidR="00600FEB" w:rsidRDefault="00600FEB" w:rsidP="00F7556F">
      <w:pPr>
        <w:pStyle w:val="ListParagraph"/>
        <w:ind w:left="360"/>
        <w:rPr>
          <w:sz w:val="24"/>
          <w:szCs w:val="24"/>
          <w:lang w:val="en-US"/>
        </w:rPr>
      </w:pPr>
    </w:p>
    <w:p w14:paraId="06CD2E40" w14:textId="6F01EE6D" w:rsidR="00600FEB" w:rsidRPr="00887791" w:rsidRDefault="00600FEB" w:rsidP="00F7556F">
      <w:pPr>
        <w:pStyle w:val="ListParagraph"/>
        <w:numPr>
          <w:ilvl w:val="0"/>
          <w:numId w:val="9"/>
        </w:numPr>
        <w:ind w:left="360"/>
        <w:rPr>
          <w:sz w:val="24"/>
          <w:szCs w:val="24"/>
          <w:lang w:val="en-US"/>
        </w:rPr>
      </w:pPr>
      <w:r w:rsidRPr="00887791">
        <w:rPr>
          <w:sz w:val="24"/>
          <w:szCs w:val="24"/>
          <w:lang w:val="en-US"/>
        </w:rPr>
        <w:t xml:space="preserve">There is a capital gains tax discount of 50 % for Australian individuals who own an asset for 12 months or more.  The discount is 33.33 % for Super Funds. There </w:t>
      </w:r>
      <w:proofErr w:type="gramStart"/>
      <w:r w:rsidRPr="00887791">
        <w:rPr>
          <w:sz w:val="24"/>
          <w:szCs w:val="24"/>
          <w:lang w:val="en-US"/>
        </w:rPr>
        <w:t>is  no</w:t>
      </w:r>
      <w:proofErr w:type="gramEnd"/>
      <w:r w:rsidRPr="00887791">
        <w:rPr>
          <w:sz w:val="24"/>
          <w:szCs w:val="24"/>
          <w:lang w:val="en-US"/>
        </w:rPr>
        <w:t xml:space="preserve"> discount for Companies.</w:t>
      </w:r>
    </w:p>
    <w:p w14:paraId="394CED08" w14:textId="23C85230" w:rsidR="00600FEB" w:rsidRPr="00887791" w:rsidRDefault="00600FEB" w:rsidP="00F7556F">
      <w:pPr>
        <w:pStyle w:val="ListParagraph"/>
        <w:numPr>
          <w:ilvl w:val="0"/>
          <w:numId w:val="9"/>
        </w:numPr>
        <w:ind w:left="360"/>
        <w:rPr>
          <w:sz w:val="24"/>
          <w:szCs w:val="24"/>
          <w:lang w:val="en-US"/>
        </w:rPr>
      </w:pPr>
      <w:r w:rsidRPr="00887791">
        <w:rPr>
          <w:sz w:val="24"/>
          <w:szCs w:val="24"/>
          <w:lang w:val="en-US"/>
        </w:rPr>
        <w:t>The date an asset is sold is the contract date, not the settlement date.</w:t>
      </w:r>
    </w:p>
    <w:p w14:paraId="04645E57" w14:textId="18EE2532" w:rsidR="00600FEB" w:rsidRPr="00887791" w:rsidRDefault="00600FEB" w:rsidP="00F7556F">
      <w:pPr>
        <w:pStyle w:val="ListParagraph"/>
        <w:numPr>
          <w:ilvl w:val="0"/>
          <w:numId w:val="9"/>
        </w:numPr>
        <w:ind w:left="360"/>
        <w:rPr>
          <w:sz w:val="24"/>
          <w:szCs w:val="24"/>
          <w:lang w:val="en-US"/>
        </w:rPr>
      </w:pPr>
      <w:r w:rsidRPr="00887791">
        <w:rPr>
          <w:sz w:val="24"/>
          <w:szCs w:val="24"/>
          <w:lang w:val="en-US"/>
        </w:rPr>
        <w:t>The NET capital gain is added to your other income for the year, and therefore the tax rate on the capital gain depends upon which tax bracket your total income will fall into.</w:t>
      </w:r>
    </w:p>
    <w:p w14:paraId="3C7C5C59" w14:textId="6EEFE40D" w:rsidR="00600FEB" w:rsidRPr="00887791" w:rsidRDefault="00600FEB" w:rsidP="00F7556F">
      <w:pPr>
        <w:pStyle w:val="ListParagraph"/>
        <w:numPr>
          <w:ilvl w:val="0"/>
          <w:numId w:val="9"/>
        </w:numPr>
        <w:ind w:left="360"/>
        <w:rPr>
          <w:sz w:val="24"/>
          <w:szCs w:val="24"/>
          <w:lang w:val="en-US"/>
        </w:rPr>
      </w:pPr>
      <w:r w:rsidRPr="00887791">
        <w:rPr>
          <w:sz w:val="24"/>
          <w:szCs w:val="24"/>
          <w:lang w:val="en-US"/>
        </w:rPr>
        <w:t xml:space="preserve">If you make a Capital loss it is not deducted from your other income for the </w:t>
      </w:r>
      <w:proofErr w:type="gramStart"/>
      <w:r w:rsidRPr="00887791">
        <w:rPr>
          <w:sz w:val="24"/>
          <w:szCs w:val="24"/>
          <w:lang w:val="en-US"/>
        </w:rPr>
        <w:t>year</w:t>
      </w:r>
      <w:proofErr w:type="gramEnd"/>
      <w:r w:rsidR="00887791" w:rsidRPr="00887791">
        <w:rPr>
          <w:sz w:val="24"/>
          <w:szCs w:val="24"/>
          <w:lang w:val="en-US"/>
        </w:rPr>
        <w:t xml:space="preserve"> but you can carry it forward to reduce capital gains you may make in future years.</w:t>
      </w:r>
    </w:p>
    <w:p w14:paraId="3332E068" w14:textId="77777777" w:rsidR="00600FEB" w:rsidRPr="00600FEB" w:rsidRDefault="00600FEB" w:rsidP="00600FEB">
      <w:pPr>
        <w:rPr>
          <w:sz w:val="24"/>
          <w:szCs w:val="24"/>
          <w:lang w:val="en-US"/>
        </w:rPr>
      </w:pPr>
    </w:p>
    <w:p w14:paraId="0CE4AD62" w14:textId="52F6E3EA" w:rsidR="00600FEB" w:rsidRDefault="00600FEB">
      <w:pPr>
        <w:rPr>
          <w:b/>
          <w:bCs/>
          <w:sz w:val="24"/>
          <w:szCs w:val="24"/>
          <w:lang w:val="en-US"/>
        </w:rPr>
      </w:pPr>
      <w:r>
        <w:rPr>
          <w:b/>
          <w:bCs/>
          <w:sz w:val="24"/>
          <w:szCs w:val="24"/>
          <w:lang w:val="en-US"/>
        </w:rPr>
        <w:t>Work out the</w:t>
      </w:r>
      <w:r w:rsidR="0077466E">
        <w:rPr>
          <w:b/>
          <w:bCs/>
          <w:sz w:val="24"/>
          <w:szCs w:val="24"/>
          <w:lang w:val="en-US"/>
        </w:rPr>
        <w:t xml:space="preserve"> TOTAL</w:t>
      </w:r>
      <w:r>
        <w:rPr>
          <w:b/>
          <w:bCs/>
          <w:sz w:val="24"/>
          <w:szCs w:val="24"/>
          <w:lang w:val="en-US"/>
        </w:rPr>
        <w:t xml:space="preserve"> cost of the asset</w:t>
      </w:r>
      <w:r w:rsidR="0077466E">
        <w:rPr>
          <w:b/>
          <w:bCs/>
          <w:sz w:val="24"/>
          <w:szCs w:val="24"/>
          <w:lang w:val="en-US"/>
        </w:rPr>
        <w:t xml:space="preserve"> and exact date it was acquired.</w:t>
      </w:r>
    </w:p>
    <w:p w14:paraId="539226A2" w14:textId="1FD0732A" w:rsidR="00600FEB" w:rsidRDefault="00600FEB">
      <w:pPr>
        <w:rPr>
          <w:sz w:val="24"/>
          <w:szCs w:val="24"/>
          <w:lang w:val="en-US"/>
        </w:rPr>
      </w:pPr>
      <w:r>
        <w:rPr>
          <w:sz w:val="24"/>
          <w:szCs w:val="24"/>
          <w:lang w:val="en-US"/>
        </w:rPr>
        <w:t xml:space="preserve">The cost paid for the Asset plus certain other costs to acquire the asset </w:t>
      </w:r>
      <w:proofErr w:type="gramStart"/>
      <w:r>
        <w:rPr>
          <w:sz w:val="24"/>
          <w:szCs w:val="24"/>
          <w:lang w:val="en-US"/>
        </w:rPr>
        <w:t>e.g.</w:t>
      </w:r>
      <w:proofErr w:type="gramEnd"/>
      <w:r>
        <w:rPr>
          <w:sz w:val="24"/>
          <w:szCs w:val="24"/>
          <w:lang w:val="en-US"/>
        </w:rPr>
        <w:t xml:space="preserve"> Stamp Duty, Legal Fees, Conveyancing Fees, </w:t>
      </w:r>
      <w:r w:rsidR="00F7556F">
        <w:rPr>
          <w:sz w:val="24"/>
          <w:szCs w:val="24"/>
          <w:lang w:val="en-US"/>
        </w:rPr>
        <w:t>Brokerage Fees</w:t>
      </w:r>
      <w:r w:rsidR="0077466E">
        <w:rPr>
          <w:sz w:val="24"/>
          <w:szCs w:val="24"/>
          <w:lang w:val="en-US"/>
        </w:rPr>
        <w:t>, Capital Improvement Costs.</w:t>
      </w:r>
    </w:p>
    <w:p w14:paraId="5C4028CF" w14:textId="3B8EBB27" w:rsidR="00F7556F" w:rsidRDefault="00F7556F">
      <w:pPr>
        <w:rPr>
          <w:b/>
          <w:bCs/>
          <w:sz w:val="24"/>
          <w:szCs w:val="24"/>
          <w:lang w:val="en-US"/>
        </w:rPr>
      </w:pPr>
      <w:r>
        <w:rPr>
          <w:b/>
          <w:bCs/>
          <w:sz w:val="24"/>
          <w:szCs w:val="24"/>
          <w:lang w:val="en-US"/>
        </w:rPr>
        <w:t xml:space="preserve">Work out the </w:t>
      </w:r>
      <w:r w:rsidR="0077466E">
        <w:rPr>
          <w:b/>
          <w:bCs/>
          <w:sz w:val="24"/>
          <w:szCs w:val="24"/>
          <w:lang w:val="en-US"/>
        </w:rPr>
        <w:t xml:space="preserve">NET </w:t>
      </w:r>
      <w:r>
        <w:rPr>
          <w:b/>
          <w:bCs/>
          <w:sz w:val="24"/>
          <w:szCs w:val="24"/>
          <w:lang w:val="en-US"/>
        </w:rPr>
        <w:t>Sale proceeds of the asset</w:t>
      </w:r>
      <w:r w:rsidR="0077466E">
        <w:rPr>
          <w:b/>
          <w:bCs/>
          <w:sz w:val="24"/>
          <w:szCs w:val="24"/>
          <w:lang w:val="en-US"/>
        </w:rPr>
        <w:t xml:space="preserve"> and exact date </w:t>
      </w:r>
      <w:proofErr w:type="gramStart"/>
      <w:r w:rsidR="0077466E">
        <w:rPr>
          <w:b/>
          <w:bCs/>
          <w:sz w:val="24"/>
          <w:szCs w:val="24"/>
          <w:lang w:val="en-US"/>
        </w:rPr>
        <w:t>is</w:t>
      </w:r>
      <w:proofErr w:type="gramEnd"/>
      <w:r w:rsidR="0077466E">
        <w:rPr>
          <w:b/>
          <w:bCs/>
          <w:sz w:val="24"/>
          <w:szCs w:val="24"/>
          <w:lang w:val="en-US"/>
        </w:rPr>
        <w:t xml:space="preserve"> was sold.</w:t>
      </w:r>
    </w:p>
    <w:p w14:paraId="7AC6389D" w14:textId="1A5A0169" w:rsidR="00F7556F" w:rsidRDefault="00F7556F">
      <w:pPr>
        <w:rPr>
          <w:sz w:val="24"/>
          <w:szCs w:val="24"/>
          <w:lang w:val="en-US"/>
        </w:rPr>
      </w:pPr>
      <w:r>
        <w:rPr>
          <w:sz w:val="24"/>
          <w:szCs w:val="24"/>
          <w:lang w:val="en-US"/>
        </w:rPr>
        <w:t xml:space="preserve">The sale price of the Asset less certain costs to dispose of the asset e.g. Real Estate Agent </w:t>
      </w:r>
      <w:proofErr w:type="gramStart"/>
      <w:r>
        <w:rPr>
          <w:sz w:val="24"/>
          <w:szCs w:val="24"/>
          <w:lang w:val="en-US"/>
        </w:rPr>
        <w:t>Commission,  Advertising</w:t>
      </w:r>
      <w:proofErr w:type="gramEnd"/>
      <w:r>
        <w:rPr>
          <w:sz w:val="24"/>
          <w:szCs w:val="24"/>
          <w:lang w:val="en-US"/>
        </w:rPr>
        <w:t xml:space="preserve"> and Marketing costs, Conveyancing Fees</w:t>
      </w:r>
    </w:p>
    <w:p w14:paraId="1A98138B" w14:textId="77777777" w:rsidR="0077466E" w:rsidRDefault="0077466E">
      <w:pPr>
        <w:rPr>
          <w:sz w:val="24"/>
          <w:szCs w:val="24"/>
          <w:lang w:val="en-US"/>
        </w:rPr>
      </w:pPr>
    </w:p>
    <w:p w14:paraId="4910E781" w14:textId="0E9AF8D5" w:rsidR="0077466E" w:rsidRDefault="0077466E">
      <w:pPr>
        <w:rPr>
          <w:sz w:val="24"/>
          <w:szCs w:val="24"/>
          <w:lang w:val="en-US"/>
        </w:rPr>
      </w:pPr>
      <w:r>
        <w:rPr>
          <w:sz w:val="24"/>
          <w:szCs w:val="24"/>
          <w:lang w:val="en-US"/>
        </w:rPr>
        <w:t>NET Sale Proceeds less TOTAL asset cost = Capital Gain/Loss</w:t>
      </w:r>
    </w:p>
    <w:p w14:paraId="70924B27" w14:textId="2E35D44E" w:rsidR="0077466E" w:rsidRPr="00F7556F" w:rsidRDefault="0077466E">
      <w:pPr>
        <w:rPr>
          <w:sz w:val="24"/>
          <w:szCs w:val="24"/>
          <w:lang w:val="en-US"/>
        </w:rPr>
      </w:pPr>
      <w:r>
        <w:rPr>
          <w:sz w:val="24"/>
          <w:szCs w:val="24"/>
          <w:lang w:val="en-US"/>
        </w:rPr>
        <w:t>Then apply the steps as per point 4 and 7 or 8 above.</w:t>
      </w:r>
    </w:p>
    <w:sectPr w:rsidR="0077466E" w:rsidRPr="00F7556F" w:rsidSect="00D40DF2">
      <w:pgSz w:w="11906" w:h="16838"/>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2E44"/>
    <w:multiLevelType w:val="hybridMultilevel"/>
    <w:tmpl w:val="DAD0F9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9C415F"/>
    <w:multiLevelType w:val="hybridMultilevel"/>
    <w:tmpl w:val="B2829556"/>
    <w:lvl w:ilvl="0" w:tplc="F5EC217A">
      <w:start w:val="3"/>
      <w:numFmt w:val="bullet"/>
      <w:lvlText w:val="-"/>
      <w:lvlJc w:val="left"/>
      <w:pPr>
        <w:ind w:left="720" w:hanging="360"/>
      </w:pPr>
      <w:rPr>
        <w:rFonts w:ascii="Calibri" w:eastAsiaTheme="minorHAnsi" w:hAnsi="Calibri" w:cs="Calibr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1F7E75"/>
    <w:multiLevelType w:val="hybridMultilevel"/>
    <w:tmpl w:val="BD1201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957AFC"/>
    <w:multiLevelType w:val="hybridMultilevel"/>
    <w:tmpl w:val="CC86D2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A26B33"/>
    <w:multiLevelType w:val="hybridMultilevel"/>
    <w:tmpl w:val="72B04D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AD6BBC"/>
    <w:multiLevelType w:val="hybridMultilevel"/>
    <w:tmpl w:val="AAECCB86"/>
    <w:lvl w:ilvl="0" w:tplc="F5EC217A">
      <w:start w:val="3"/>
      <w:numFmt w:val="bullet"/>
      <w:lvlText w:val="-"/>
      <w:lvlJc w:val="left"/>
      <w:pPr>
        <w:ind w:left="720" w:hanging="360"/>
      </w:pPr>
      <w:rPr>
        <w:rFonts w:ascii="Calibri" w:eastAsiaTheme="minorHAnsi" w:hAnsi="Calibri" w:cs="Calibr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C06428"/>
    <w:multiLevelType w:val="hybridMultilevel"/>
    <w:tmpl w:val="526EA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6A26745"/>
    <w:multiLevelType w:val="hybridMultilevel"/>
    <w:tmpl w:val="48241C0E"/>
    <w:lvl w:ilvl="0" w:tplc="EFCA9F92">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FA40FA"/>
    <w:multiLevelType w:val="hybridMultilevel"/>
    <w:tmpl w:val="1FAEBD64"/>
    <w:lvl w:ilvl="0" w:tplc="E0781D9A">
      <w:start w:val="3"/>
      <w:numFmt w:val="bullet"/>
      <w:lvlText w:val="-"/>
      <w:lvlJc w:val="left"/>
      <w:pPr>
        <w:ind w:left="720" w:hanging="360"/>
      </w:pPr>
      <w:rPr>
        <w:rFonts w:ascii="Calibri" w:eastAsiaTheme="minorHAnsi" w:hAnsi="Calibri" w:cs="Calibr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90395999">
    <w:abstractNumId w:val="1"/>
  </w:num>
  <w:num w:numId="2" w16cid:durableId="568855041">
    <w:abstractNumId w:val="8"/>
  </w:num>
  <w:num w:numId="3" w16cid:durableId="689719156">
    <w:abstractNumId w:val="7"/>
  </w:num>
  <w:num w:numId="4" w16cid:durableId="628247749">
    <w:abstractNumId w:val="2"/>
  </w:num>
  <w:num w:numId="5" w16cid:durableId="35349990">
    <w:abstractNumId w:val="0"/>
  </w:num>
  <w:num w:numId="6" w16cid:durableId="1433891938">
    <w:abstractNumId w:val="5"/>
  </w:num>
  <w:num w:numId="7" w16cid:durableId="1297417794">
    <w:abstractNumId w:val="6"/>
  </w:num>
  <w:num w:numId="8" w16cid:durableId="1687441214">
    <w:abstractNumId w:val="4"/>
  </w:num>
  <w:num w:numId="9" w16cid:durableId="1318737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A8"/>
    <w:rsid w:val="00600FEB"/>
    <w:rsid w:val="00655EA7"/>
    <w:rsid w:val="0077466E"/>
    <w:rsid w:val="00887791"/>
    <w:rsid w:val="0091436B"/>
    <w:rsid w:val="00930AAB"/>
    <w:rsid w:val="00C71C05"/>
    <w:rsid w:val="00D40DF2"/>
    <w:rsid w:val="00DE23A8"/>
    <w:rsid w:val="00E060F3"/>
    <w:rsid w:val="00E67BBA"/>
    <w:rsid w:val="00F755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CB62"/>
  <w15:chartTrackingRefBased/>
  <w15:docId w15:val="{247223E7-934D-4105-86C0-80D34333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tax gwsaccountants.com.au</dc:creator>
  <cp:keywords/>
  <dc:description/>
  <cp:lastModifiedBy>tax gwsaccountants.com.au</cp:lastModifiedBy>
  <cp:revision>4</cp:revision>
  <cp:lastPrinted>2023-06-23T03:04:00Z</cp:lastPrinted>
  <dcterms:created xsi:type="dcterms:W3CDTF">2023-06-23T02:47:00Z</dcterms:created>
  <dcterms:modified xsi:type="dcterms:W3CDTF">2023-06-23T03:04:00Z</dcterms:modified>
</cp:coreProperties>
</file>